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Pr="000D61B0" w:rsidRDefault="000B41FE" w:rsidP="000D61B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37A20" w:rsidRPr="00237A20" w:rsidRDefault="00237A20" w:rsidP="00237A2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237A20">
        <w:rPr>
          <w:b/>
          <w:bCs/>
          <w:color w:val="333333"/>
          <w:sz w:val="28"/>
          <w:szCs w:val="28"/>
        </w:rPr>
        <w:t>Ответственность несовершеннолетних за нарушение правил дорожного движения</w:t>
      </w:r>
    </w:p>
    <w:bookmarkEnd w:id="0"/>
    <w:p w:rsidR="00237A20" w:rsidRPr="00237A20" w:rsidRDefault="00237A20" w:rsidP="00237A20">
      <w:pPr>
        <w:shd w:val="clear" w:color="auto" w:fill="FFFFFF"/>
        <w:contextualSpacing/>
        <w:rPr>
          <w:color w:val="000000"/>
          <w:sz w:val="28"/>
          <w:szCs w:val="28"/>
        </w:rPr>
      </w:pPr>
      <w:r w:rsidRPr="00237A20">
        <w:rPr>
          <w:color w:val="000000"/>
          <w:sz w:val="28"/>
          <w:szCs w:val="28"/>
        </w:rPr>
        <w:t> </w:t>
      </w:r>
      <w:r w:rsidRPr="00237A20">
        <w:rPr>
          <w:color w:val="FFFFFF"/>
          <w:sz w:val="28"/>
          <w:szCs w:val="28"/>
        </w:rPr>
        <w:t>Текст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Кодекс об административных правонарушениях Российской Федерации 16 лет определяет как возраст, по достижении которого наступает ответственность за совершение административного правонарушения, в том числе - и в сфере безопасности дорожного движения.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Наиболее распространенное нарушение среди подростков за рулем - отсутствие водительских удостоверений. Оно квалифицируется по п. 1 статьи 12.7. КоАП «Управление транспортным средством водителем, не имеющим права управления транспортным средством</w:t>
      </w:r>
      <w:proofErr w:type="gramStart"/>
      <w:r w:rsidRPr="00237A20">
        <w:rPr>
          <w:color w:val="000000"/>
          <w:sz w:val="28"/>
          <w:szCs w:val="28"/>
          <w:shd w:val="clear" w:color="auto" w:fill="FFFFFF"/>
        </w:rPr>
        <w:t>»</w:t>
      </w:r>
      <w:proofErr w:type="gramEnd"/>
      <w:r w:rsidRPr="00237A20">
        <w:rPr>
          <w:color w:val="000000"/>
          <w:sz w:val="28"/>
          <w:szCs w:val="28"/>
          <w:shd w:val="clear" w:color="auto" w:fill="FFFFFF"/>
        </w:rPr>
        <w:t xml:space="preserve"> и грозит штрафом от 5000 до 15 000 рублей. А если рядом с ребенком сидит взрослый водитель, то ему грозит штраф в 30 000 рублей за передачу управления лицу, заведомо не имеющему права управления транспортным средством (п. 3 статьи 12.7. КоАП).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Нарушение водителем ПДД, результатом которого стал причиненный здоровью человека тяжкий вред или смерть либо крупный материальный ущерб, квалифицируется уже как уголовное преступление. Необходимо отметить, что и уголовной ответственности подлежит лицо, достигшее к моменту совершения преступления 16 лет. Но за отдельные виды преступлений (угон ТС, если в результате ДТП наступает смерть участника дорожного движения по вине несовершеннолетнего водителя) ответственность, предусмотренная уголовным законодательством, наступает с 14 лет.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Водители велосипедов в соответствии с дополнительными требованиями к движению велосипедистов и водителей мопедов, которые содержатся в разделе 24 ПДД РФ, должны соблюдать определенные правила.</w:t>
      </w:r>
    </w:p>
    <w:p w:rsidR="00237A20" w:rsidRPr="00237A20" w:rsidRDefault="00237A20" w:rsidP="00237A2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 xml:space="preserve">Движение велосипедистов в возрасте старше 14 лет может осуществляться по правому краю проезжей части, обочине и тротуару.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237A20">
        <w:rPr>
          <w:color w:val="000000"/>
          <w:sz w:val="28"/>
          <w:szCs w:val="28"/>
          <w:shd w:val="clear" w:color="auto" w:fill="FFFFFF"/>
        </w:rPr>
        <w:t>велопешеходным</w:t>
      </w:r>
      <w:proofErr w:type="spellEnd"/>
      <w:r w:rsidRPr="00237A20">
        <w:rPr>
          <w:color w:val="000000"/>
          <w:sz w:val="28"/>
          <w:szCs w:val="28"/>
          <w:shd w:val="clear" w:color="auto" w:fill="FFFFFF"/>
        </w:rPr>
        <w:t xml:space="preserve"> дорожкам, а также в пределах пешеходных зон.</w:t>
      </w:r>
    </w:p>
    <w:p w:rsidR="00237A20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Велосипедистам и водителям мопедов нельзя пересекать дорогу по пешеходным переходам. Если велосипедист движется по проезжей части, то он обязан соблюдать требования сигналов светофора и знаков приоритета.</w:t>
      </w:r>
    </w:p>
    <w:p w:rsidR="008E2D5C" w:rsidRPr="00237A20" w:rsidRDefault="00237A20" w:rsidP="00237A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37A20">
        <w:rPr>
          <w:color w:val="000000"/>
          <w:sz w:val="28"/>
          <w:szCs w:val="28"/>
          <w:shd w:val="clear" w:color="auto" w:fill="FFFFFF"/>
        </w:rPr>
        <w:t>За несовершеннолетних детей ответственность несут родители. Самостоятельно и в полном объеме осуществлять свои права и обязанности может только совершеннолетний гражданин с 18 лет. В соответствии с Уголовно-процессуальным кодексом РФ и Гражданским кодексом РФ именно родители являются гражданскими ответчиками и несут материальную ответственность за ущерб, причиненный преступными деяниями своего ребенка.</w:t>
      </w:r>
    </w:p>
    <w:p w:rsidR="003C67F1" w:rsidRPr="00564199" w:rsidRDefault="003C67F1" w:rsidP="00564199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564199" w:rsidRDefault="00F95712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Заместитель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9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D005C"/>
    <w:rsid w:val="000D058D"/>
    <w:rsid w:val="000D1073"/>
    <w:rsid w:val="000D1E2F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D3523"/>
    <w:rsid w:val="001D38E5"/>
    <w:rsid w:val="001E0A50"/>
    <w:rsid w:val="001E148D"/>
    <w:rsid w:val="001E18D2"/>
    <w:rsid w:val="001E27D3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12EB"/>
    <w:rsid w:val="00232952"/>
    <w:rsid w:val="00235DE4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920B4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64199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F1E05"/>
    <w:rsid w:val="007F1E43"/>
    <w:rsid w:val="007F2065"/>
    <w:rsid w:val="007F21E7"/>
    <w:rsid w:val="007F3E03"/>
    <w:rsid w:val="007F528E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26A1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5FE8"/>
    <w:rsid w:val="00A932D2"/>
    <w:rsid w:val="00A965E4"/>
    <w:rsid w:val="00AA2834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43DB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A556E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9FF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7701E"/>
    <w:rsid w:val="00E82074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2592B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DD27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2022-06-29T15:45:00Z</cp:lastPrinted>
  <dcterms:created xsi:type="dcterms:W3CDTF">2022-10-12T06:41:00Z</dcterms:created>
  <dcterms:modified xsi:type="dcterms:W3CDTF">2022-10-12T06:41:00Z</dcterms:modified>
</cp:coreProperties>
</file>